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1134"/>
        <w:gridCol w:w="1134"/>
        <w:gridCol w:w="5103"/>
        <w:gridCol w:w="2260"/>
        <w:gridCol w:w="142"/>
      </w:tblGrid>
      <w:tr w:rsidR="006C5519" w:rsidRPr="006C5519" w14:paraId="46FB61B0" w14:textId="77777777" w:rsidTr="00D979F9">
        <w:trPr>
          <w:gridBefore w:val="1"/>
          <w:wBefore w:w="8" w:type="dxa"/>
          <w:trHeight w:val="1275"/>
        </w:trPr>
        <w:tc>
          <w:tcPr>
            <w:tcW w:w="9773" w:type="dxa"/>
            <w:gridSpan w:val="5"/>
          </w:tcPr>
          <w:p w14:paraId="5A429282" w14:textId="76AD6F8F" w:rsidR="006C5519" w:rsidRPr="006C5519" w:rsidRDefault="006C5519" w:rsidP="006C551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</w:pPr>
            <w:r w:rsidRPr="006C5519">
              <w:rPr>
                <w:rFonts w:ascii="Times New Roman" w:eastAsia="Times New Roman" w:hAnsi="Times New Roman" w:cs="Times New Roman"/>
                <w:noProof/>
                <w:sz w:val="4"/>
                <w:szCs w:val="20"/>
                <w:lang w:eastAsia="ru-RU"/>
              </w:rPr>
              <w:drawing>
                <wp:inline distT="0" distB="0" distL="0" distR="0" wp14:anchorId="65B7E113" wp14:editId="36410018">
                  <wp:extent cx="61214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C5519">
              <w:rPr>
                <w:rFonts w:ascii="Times New Roman" w:eastAsia="Times New Roman" w:hAnsi="Times New Roman" w:cs="Times New Roman"/>
                <w:sz w:val="4"/>
                <w:szCs w:val="20"/>
                <w:lang w:eastAsia="ru-RU"/>
              </w:rPr>
              <w:t xml:space="preserve"> </w:t>
            </w:r>
          </w:p>
        </w:tc>
      </w:tr>
      <w:tr w:rsidR="006C5519" w:rsidRPr="006C5519" w14:paraId="35CD5608" w14:textId="77777777" w:rsidTr="00D979F9">
        <w:trPr>
          <w:gridBefore w:val="1"/>
          <w:wBefore w:w="8" w:type="dxa"/>
          <w:cantSplit/>
          <w:trHeight w:val="570"/>
        </w:trPr>
        <w:tc>
          <w:tcPr>
            <w:tcW w:w="9773" w:type="dxa"/>
            <w:gridSpan w:val="5"/>
          </w:tcPr>
          <w:p w14:paraId="34DF7C52" w14:textId="77777777" w:rsidR="006C5519" w:rsidRPr="006C5519" w:rsidRDefault="006C5519" w:rsidP="006C551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55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Администрация Лукояновского муниципального округа</w:t>
            </w:r>
          </w:p>
          <w:p w14:paraId="7CB13864" w14:textId="77777777" w:rsidR="006C5519" w:rsidRPr="006C5519" w:rsidRDefault="006C5519" w:rsidP="006C5519">
            <w:pPr>
              <w:keepNext/>
              <w:spacing w:after="0" w:line="240" w:lineRule="auto"/>
              <w:ind w:right="-1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55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Нижегородской области</w:t>
            </w:r>
          </w:p>
        </w:tc>
      </w:tr>
      <w:tr w:rsidR="006C5519" w:rsidRPr="006C5519" w14:paraId="098ED035" w14:textId="77777777" w:rsidTr="00D979F9">
        <w:trPr>
          <w:gridBefore w:val="1"/>
          <w:wBefore w:w="8" w:type="dxa"/>
          <w:cantSplit/>
          <w:trHeight w:val="125"/>
        </w:trPr>
        <w:tc>
          <w:tcPr>
            <w:tcW w:w="9773" w:type="dxa"/>
            <w:gridSpan w:val="5"/>
          </w:tcPr>
          <w:p w14:paraId="216A3492" w14:textId="77777777" w:rsidR="006C5519" w:rsidRPr="006C5519" w:rsidRDefault="006C5519" w:rsidP="006C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5519">
              <w:rPr>
                <w:rFonts w:ascii="Times New Roman" w:eastAsia="Times New Roman" w:hAnsi="Times New Roman" w:cs="Times New Roman"/>
                <w:caps/>
                <w:sz w:val="36"/>
                <w:szCs w:val="36"/>
                <w:lang w:eastAsia="ru-RU"/>
              </w:rPr>
              <w:t>постановлениЕ</w:t>
            </w:r>
          </w:p>
          <w:p w14:paraId="026F7958" w14:textId="77777777" w:rsidR="006C5519" w:rsidRPr="006C5519" w:rsidRDefault="006C5519" w:rsidP="006C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5519" w:rsidRPr="006C5519" w14:paraId="0BD98B5B" w14:textId="77777777" w:rsidTr="00D979F9">
        <w:tblPrEx>
          <w:tblCellMar>
            <w:left w:w="108" w:type="dxa"/>
            <w:right w:w="108" w:type="dxa"/>
          </w:tblCellMar>
        </w:tblPrEx>
        <w:trPr>
          <w:gridBefore w:val="1"/>
          <w:wBefore w:w="8" w:type="dxa"/>
          <w:cantSplit/>
          <w:trHeight w:val="115"/>
        </w:trPr>
        <w:tc>
          <w:tcPr>
            <w:tcW w:w="1134" w:type="dxa"/>
          </w:tcPr>
          <w:p w14:paraId="46D62D50" w14:textId="77777777" w:rsidR="006C5519" w:rsidRPr="006C5519" w:rsidRDefault="006C5519" w:rsidP="006C5519">
            <w:pPr>
              <w:spacing w:after="0" w:line="240" w:lineRule="auto"/>
              <w:ind w:right="-1" w:hanging="108"/>
              <w:jc w:val="right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1953F68" w14:textId="77777777" w:rsidR="006C5519" w:rsidRPr="006C5519" w:rsidRDefault="006C5519" w:rsidP="006C5519">
            <w:pPr>
              <w:spacing w:after="0" w:line="240" w:lineRule="auto"/>
              <w:ind w:right="-1" w:hanging="108"/>
              <w:rPr>
                <w:rFonts w:ascii="Arial" w:eastAsia="Times New Roman" w:hAnsi="Arial" w:cs="Times New Roman"/>
                <w:position w:val="-16"/>
                <w:sz w:val="18"/>
                <w:szCs w:val="20"/>
                <w:lang w:eastAsia="ru-RU"/>
              </w:rPr>
            </w:pPr>
          </w:p>
        </w:tc>
        <w:tc>
          <w:tcPr>
            <w:tcW w:w="5103" w:type="dxa"/>
          </w:tcPr>
          <w:p w14:paraId="75AE2BCE" w14:textId="77777777" w:rsidR="006C5519" w:rsidRPr="006C5519" w:rsidRDefault="006C5519" w:rsidP="006C551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</w:tcPr>
          <w:p w14:paraId="35D3726D" w14:textId="77777777" w:rsidR="006C5519" w:rsidRPr="006C5519" w:rsidRDefault="006C5519" w:rsidP="006C5519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18"/>
                <w:szCs w:val="20"/>
                <w:lang w:eastAsia="ru-RU"/>
              </w:rPr>
            </w:pPr>
          </w:p>
        </w:tc>
      </w:tr>
      <w:tr w:rsidR="006C5519" w:rsidRPr="006C5519" w14:paraId="619879C3" w14:textId="77777777" w:rsidTr="00D979F9">
        <w:tblPrEx>
          <w:tblCellMar>
            <w:left w:w="108" w:type="dxa"/>
            <w:right w:w="108" w:type="dxa"/>
          </w:tblCellMar>
        </w:tblPrEx>
        <w:trPr>
          <w:gridBefore w:val="1"/>
          <w:wBefore w:w="8" w:type="dxa"/>
          <w:cantSplit/>
          <w:trHeight w:val="257"/>
        </w:trPr>
        <w:tc>
          <w:tcPr>
            <w:tcW w:w="2268" w:type="dxa"/>
            <w:gridSpan w:val="2"/>
            <w:tcBorders>
              <w:bottom w:val="single" w:sz="6" w:space="0" w:color="auto"/>
            </w:tcBorders>
            <w:vAlign w:val="bottom"/>
          </w:tcPr>
          <w:p w14:paraId="33C3C7AC" w14:textId="591052A3" w:rsidR="006C5519" w:rsidRPr="006C5519" w:rsidRDefault="007E3F46" w:rsidP="006C5519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position w:val="-16"/>
                <w:sz w:val="26"/>
                <w:szCs w:val="20"/>
                <w:lang w:eastAsia="ru-RU"/>
              </w:rPr>
              <w:t>03.04.2026</w:t>
            </w:r>
          </w:p>
        </w:tc>
        <w:tc>
          <w:tcPr>
            <w:tcW w:w="5103" w:type="dxa"/>
            <w:vAlign w:val="bottom"/>
          </w:tcPr>
          <w:p w14:paraId="78CFF25D" w14:textId="77777777" w:rsidR="006C5519" w:rsidRPr="006C5519" w:rsidRDefault="006C5519" w:rsidP="006C5519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55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402" w:type="dxa"/>
            <w:gridSpan w:val="2"/>
            <w:tcBorders>
              <w:bottom w:val="single" w:sz="6" w:space="0" w:color="auto"/>
            </w:tcBorders>
            <w:vAlign w:val="bottom"/>
          </w:tcPr>
          <w:p w14:paraId="5C91D4AB" w14:textId="65849C11" w:rsidR="006C5519" w:rsidRPr="006C5519" w:rsidRDefault="007E3F46" w:rsidP="006C5519">
            <w:pPr>
              <w:spacing w:after="0" w:line="240" w:lineRule="auto"/>
              <w:ind w:right="-1" w:hanging="108"/>
              <w:jc w:val="center"/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6"/>
                <w:szCs w:val="20"/>
                <w:lang w:eastAsia="ru-RU"/>
              </w:rPr>
              <w:t>271-п</w:t>
            </w:r>
          </w:p>
        </w:tc>
      </w:tr>
      <w:tr w:rsidR="006C5519" w:rsidRPr="006C5519" w14:paraId="01A0560E" w14:textId="77777777" w:rsidTr="00D979F9">
        <w:trPr>
          <w:gridBefore w:val="1"/>
          <w:wBefore w:w="8" w:type="dxa"/>
          <w:trHeight w:val="688"/>
        </w:trPr>
        <w:tc>
          <w:tcPr>
            <w:tcW w:w="9773" w:type="dxa"/>
            <w:gridSpan w:val="5"/>
          </w:tcPr>
          <w:p w14:paraId="0AA05B3D" w14:textId="77777777" w:rsidR="003D05A8" w:rsidRPr="006C5519" w:rsidRDefault="003D05A8" w:rsidP="006C551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64C227" w14:textId="77777777" w:rsidR="006C5519" w:rsidRDefault="006C5519" w:rsidP="006C551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0E725" w14:textId="2DFE0DD0" w:rsidR="002F776F" w:rsidRPr="006C5519" w:rsidRDefault="002F776F" w:rsidP="006C5519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5519" w:rsidRPr="006C5519" w14:paraId="0FCBDA7E" w14:textId="77777777" w:rsidTr="00D979F9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142" w:type="dxa"/>
        </w:trPr>
        <w:tc>
          <w:tcPr>
            <w:tcW w:w="9639" w:type="dxa"/>
            <w:gridSpan w:val="5"/>
          </w:tcPr>
          <w:p w14:paraId="70DE96FC" w14:textId="0E9946C1" w:rsidR="006C5519" w:rsidRPr="002A3860" w:rsidRDefault="006C5519" w:rsidP="006C551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6C5519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О внесении изменений в </w:t>
            </w:r>
            <w:r w:rsidR="002A386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постановление </w:t>
            </w:r>
            <w:r w:rsidR="002A3860" w:rsidRPr="002A3860">
              <w:rPr>
                <w:rFonts w:ascii="Times New Roman" w:eastAsia="Times New Roman" w:hAnsi="Times New Roman" w:cs="Times New Roman"/>
                <w:b/>
                <w:bCs/>
                <w:color w:val="212121"/>
                <w:sz w:val="28"/>
                <w:szCs w:val="28"/>
                <w:lang w:eastAsia="ru-RU"/>
              </w:rPr>
              <w:t xml:space="preserve">администрации </w:t>
            </w:r>
            <w:r w:rsidR="002A3860" w:rsidRPr="002A38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Лукояновского муниципального округа Нижегородской области от 03.06.2025 №571-п «Об утверждении положения </w:t>
            </w:r>
            <w:r w:rsidR="002A3860" w:rsidRPr="002A3860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lang w:eastAsia="ru-RU"/>
              </w:rPr>
              <w:t xml:space="preserve">о комиссии по проведению жеребьевки на предоставление земельных участков в собственность бесплатно отдельным категориям граждан» </w:t>
            </w:r>
          </w:p>
          <w:p w14:paraId="26533829" w14:textId="77777777" w:rsidR="006C5519" w:rsidRPr="002A3860" w:rsidRDefault="006C5519" w:rsidP="006C5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A57ED53" w14:textId="77777777" w:rsidR="006C5519" w:rsidRDefault="006C5519" w:rsidP="006C551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  <w:p w14:paraId="619E450C" w14:textId="2D85353B" w:rsidR="002A3860" w:rsidRPr="006C5519" w:rsidRDefault="002A3860" w:rsidP="006C551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</w:tr>
    </w:tbl>
    <w:p w14:paraId="1A89D44A" w14:textId="57BD44B9" w:rsidR="006C5519" w:rsidRDefault="0040565B" w:rsidP="000B324D">
      <w:pPr>
        <w:widowControl w:val="0"/>
        <w:tabs>
          <w:tab w:val="left" w:pos="720"/>
          <w:tab w:val="left" w:pos="851"/>
          <w:tab w:val="left" w:pos="12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0B324D">
        <w:rPr>
          <w:rFonts w:ascii="Times New Roman" w:hAnsi="Times New Roman" w:cs="Times New Roman"/>
          <w:sz w:val="28"/>
          <w:szCs w:val="28"/>
        </w:rPr>
        <w:t xml:space="preserve">В </w:t>
      </w:r>
      <w:r w:rsidR="000B324D" w:rsidRPr="000B324D">
        <w:rPr>
          <w:rFonts w:ascii="Times New Roman" w:hAnsi="Times New Roman" w:cs="Times New Roman"/>
          <w:sz w:val="28"/>
          <w:szCs w:val="28"/>
        </w:rPr>
        <w:t xml:space="preserve">целях актуализации нормативных правовых актов </w:t>
      </w:r>
      <w:r w:rsidR="006C5519" w:rsidRPr="000B3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Лукояновского муниципального округа Нижегородской области </w:t>
      </w:r>
      <w:r w:rsidR="006C5519" w:rsidRPr="000B324D"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  <w:t>постановляет:</w:t>
      </w:r>
    </w:p>
    <w:p w14:paraId="717FA669" w14:textId="50CF50FC" w:rsidR="000B324D" w:rsidRPr="00F30E44" w:rsidRDefault="006C5519" w:rsidP="00F30E44">
      <w:pPr>
        <w:pStyle w:val="a3"/>
        <w:widowControl w:val="0"/>
        <w:numPr>
          <w:ilvl w:val="0"/>
          <w:numId w:val="2"/>
        </w:numPr>
        <w:tabs>
          <w:tab w:val="left" w:pos="720"/>
          <w:tab w:val="left" w:pos="851"/>
          <w:tab w:val="left" w:pos="12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30E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Внести в</w:t>
      </w:r>
      <w:r w:rsidR="000B324D" w:rsidRPr="00F30E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постановление администрации </w:t>
      </w:r>
      <w:r w:rsidR="000B324D" w:rsidRPr="00F30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Лукояновского муниципального округа Нижегородской области от 03.06.2025 №571-п «Об утверждении положения </w:t>
      </w:r>
      <w:r w:rsidR="000B324D" w:rsidRPr="00F30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комиссии по проведению жеребьевки на предоставление земельных участков в собственность бесплатно отдельным категориям граждан» </w:t>
      </w:r>
      <w:r w:rsidR="000B324D" w:rsidRPr="00F30E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следующие изменения:</w:t>
      </w:r>
    </w:p>
    <w:p w14:paraId="34A1DD6C" w14:textId="6F76355B" w:rsidR="006C5519" w:rsidRPr="003D05A8" w:rsidRDefault="008E52BE" w:rsidP="00E25288">
      <w:pPr>
        <w:pStyle w:val="a3"/>
        <w:widowControl w:val="0"/>
        <w:numPr>
          <w:ilvl w:val="1"/>
          <w:numId w:val="2"/>
        </w:numPr>
        <w:tabs>
          <w:tab w:val="left" w:pos="720"/>
          <w:tab w:val="left" w:pos="851"/>
          <w:tab w:val="left" w:pos="12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F30E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зложить состав</w:t>
      </w:r>
      <w:r w:rsidR="006C5519" w:rsidRPr="000B32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="0040565B" w:rsidRPr="000B32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комиссии по проведению жеребьевки на предоставление земельных участков в собственность бесплатно отдельным категориям граждан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новой редакции согласно приложению к настоящему постановлению.</w:t>
      </w:r>
      <w:r w:rsidR="0040565B" w:rsidRPr="000B32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</w:p>
    <w:p w14:paraId="0A195E24" w14:textId="41B797CF" w:rsidR="003D05A8" w:rsidRPr="003D05A8" w:rsidRDefault="003D05A8" w:rsidP="003D05A8">
      <w:pPr>
        <w:pStyle w:val="a3"/>
        <w:widowControl w:val="0"/>
        <w:tabs>
          <w:tab w:val="left" w:pos="851"/>
          <w:tab w:val="left" w:pos="993"/>
          <w:tab w:val="left" w:pos="126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5A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2. </w:t>
      </w:r>
      <w:r w:rsidRPr="003D05A8">
        <w:rPr>
          <w:rFonts w:ascii="Times New Roman" w:hAnsi="Times New Roman" w:cs="Times New Roman"/>
          <w:bCs/>
          <w:sz w:val="28"/>
          <w:szCs w:val="28"/>
        </w:rPr>
        <w:t xml:space="preserve">Управлению делами администрации Лукояновского муниципального округа Нижегородской области </w:t>
      </w:r>
      <w:r w:rsidR="00014EC5">
        <w:rPr>
          <w:rFonts w:ascii="Times New Roman" w:hAnsi="Times New Roman" w:cs="Times New Roman"/>
          <w:bCs/>
          <w:sz w:val="28"/>
          <w:szCs w:val="28"/>
        </w:rPr>
        <w:t xml:space="preserve">обеспечить </w:t>
      </w:r>
      <w:r w:rsidRPr="003D05A8">
        <w:rPr>
          <w:rFonts w:ascii="Times New Roman" w:hAnsi="Times New Roman" w:cs="Times New Roman"/>
          <w:bCs/>
          <w:sz w:val="28"/>
          <w:szCs w:val="28"/>
        </w:rPr>
        <w:t>разме</w:t>
      </w:r>
      <w:r w:rsidR="00014EC5">
        <w:rPr>
          <w:rFonts w:ascii="Times New Roman" w:hAnsi="Times New Roman" w:cs="Times New Roman"/>
          <w:bCs/>
          <w:sz w:val="28"/>
          <w:szCs w:val="28"/>
        </w:rPr>
        <w:t xml:space="preserve">щение </w:t>
      </w:r>
      <w:r w:rsidRPr="003D05A8">
        <w:rPr>
          <w:rFonts w:ascii="Times New Roman" w:hAnsi="Times New Roman" w:cs="Times New Roman"/>
          <w:bCs/>
          <w:sz w:val="28"/>
          <w:szCs w:val="28"/>
        </w:rPr>
        <w:t>настояще</w:t>
      </w:r>
      <w:r w:rsidR="00014EC5">
        <w:rPr>
          <w:rFonts w:ascii="Times New Roman" w:hAnsi="Times New Roman" w:cs="Times New Roman"/>
          <w:bCs/>
          <w:sz w:val="28"/>
          <w:szCs w:val="28"/>
        </w:rPr>
        <w:t>го</w:t>
      </w:r>
      <w:r w:rsidRPr="003D05A8">
        <w:rPr>
          <w:rFonts w:ascii="Times New Roman" w:hAnsi="Times New Roman" w:cs="Times New Roman"/>
          <w:bCs/>
          <w:sz w:val="28"/>
          <w:szCs w:val="28"/>
        </w:rPr>
        <w:t xml:space="preserve"> постановлени</w:t>
      </w:r>
      <w:r w:rsidR="00014EC5">
        <w:rPr>
          <w:rFonts w:ascii="Times New Roman" w:hAnsi="Times New Roman" w:cs="Times New Roman"/>
          <w:bCs/>
          <w:sz w:val="28"/>
          <w:szCs w:val="28"/>
        </w:rPr>
        <w:t>я</w:t>
      </w:r>
      <w:r w:rsidRPr="003D05A8">
        <w:rPr>
          <w:rFonts w:ascii="Times New Roman" w:hAnsi="Times New Roman" w:cs="Times New Roman"/>
          <w:bCs/>
          <w:sz w:val="28"/>
          <w:szCs w:val="28"/>
        </w:rPr>
        <w:t xml:space="preserve"> на официальном портале Лукояновского муниципального округа Нижегородской области в сети Интернет.</w:t>
      </w:r>
    </w:p>
    <w:p w14:paraId="434D1C27" w14:textId="7C23FB65" w:rsidR="006C5519" w:rsidRPr="000B324D" w:rsidRDefault="003D05A8" w:rsidP="00F30E44">
      <w:pPr>
        <w:widowControl w:val="0"/>
        <w:tabs>
          <w:tab w:val="left" w:pos="851"/>
          <w:tab w:val="left" w:pos="15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="006C5519" w:rsidRPr="000B324D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r w:rsidR="006C5519" w:rsidRPr="000B3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6C5519" w:rsidRPr="000B32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заместителя главы администрации Лукояновского муниципального округа Нижегородской области А.А. Круглова.</w:t>
      </w:r>
    </w:p>
    <w:p w14:paraId="003DE50E" w14:textId="77777777" w:rsidR="006C5519" w:rsidRPr="006C5519" w:rsidRDefault="006C5519" w:rsidP="006C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6188F83D" w14:textId="77777777" w:rsidR="006C5519" w:rsidRPr="006C5519" w:rsidRDefault="006C5519" w:rsidP="006C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p w14:paraId="5EA8382B" w14:textId="77777777" w:rsidR="006C5519" w:rsidRPr="006C5519" w:rsidRDefault="006C5519" w:rsidP="006C55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2409"/>
        <w:gridCol w:w="2410"/>
      </w:tblGrid>
      <w:tr w:rsidR="006C5519" w:rsidRPr="006C5519" w14:paraId="1026EBC4" w14:textId="77777777" w:rsidTr="00D979F9">
        <w:tc>
          <w:tcPr>
            <w:tcW w:w="5070" w:type="dxa"/>
            <w:shd w:val="clear" w:color="auto" w:fill="auto"/>
          </w:tcPr>
          <w:p w14:paraId="767FA315" w14:textId="77777777" w:rsidR="006C5519" w:rsidRPr="006C5519" w:rsidRDefault="006C5519" w:rsidP="006C5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55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Глава местного самоуправления </w:t>
            </w:r>
          </w:p>
        </w:tc>
        <w:tc>
          <w:tcPr>
            <w:tcW w:w="2409" w:type="dxa"/>
            <w:shd w:val="clear" w:color="auto" w:fill="auto"/>
          </w:tcPr>
          <w:p w14:paraId="19A05830" w14:textId="77777777" w:rsidR="006C5519" w:rsidRPr="006C5519" w:rsidRDefault="006C5519" w:rsidP="006C55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3763F125" w14:textId="77777777" w:rsidR="006C5519" w:rsidRPr="006C5519" w:rsidRDefault="006C5519" w:rsidP="006C5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C551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И.Г. Синцов</w:t>
            </w:r>
          </w:p>
        </w:tc>
      </w:tr>
    </w:tbl>
    <w:p w14:paraId="342A5229" w14:textId="2AF465A2" w:rsidR="002A37D7" w:rsidRDefault="006C5519" w:rsidP="00F85383">
      <w:pPr>
        <w:spacing w:after="0" w:line="240" w:lineRule="auto"/>
        <w:ind w:right="-1"/>
        <w:jc w:val="center"/>
      </w:pPr>
      <w:r w:rsidRPr="006C5519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  <w:bookmarkStart w:id="0" w:name="_GoBack"/>
      <w:bookmarkEnd w:id="0"/>
    </w:p>
    <w:p w14:paraId="017DBD79" w14:textId="6279009F" w:rsidR="000B324D" w:rsidRPr="000B324D" w:rsidRDefault="000B324D" w:rsidP="000B324D">
      <w:pPr>
        <w:spacing w:after="0" w:line="36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14:paraId="4FDA8268" w14:textId="77777777" w:rsidR="000B324D" w:rsidRPr="000B324D" w:rsidRDefault="000B324D" w:rsidP="000B324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4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Лукояновского муниципального округа Нижегородской области</w:t>
      </w:r>
    </w:p>
    <w:p w14:paraId="0CC9AA24" w14:textId="04B1893A" w:rsidR="000B324D" w:rsidRPr="000B324D" w:rsidRDefault="000B324D" w:rsidP="000B324D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E3F46">
        <w:rPr>
          <w:rFonts w:ascii="Times New Roman" w:eastAsia="Times New Roman" w:hAnsi="Times New Roman" w:cs="Times New Roman"/>
          <w:sz w:val="28"/>
          <w:szCs w:val="28"/>
          <w:lang w:eastAsia="ru-RU"/>
        </w:rPr>
        <w:t>03.04.2026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3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E3F46">
        <w:rPr>
          <w:rFonts w:ascii="Times New Roman" w:eastAsia="Times New Roman" w:hAnsi="Times New Roman" w:cs="Times New Roman"/>
          <w:sz w:val="28"/>
          <w:szCs w:val="28"/>
          <w:lang w:eastAsia="ru-RU"/>
        </w:rPr>
        <w:t>271-п</w:t>
      </w:r>
    </w:p>
    <w:p w14:paraId="2F90F00F" w14:textId="77777777" w:rsidR="000B324D" w:rsidRPr="000B324D" w:rsidRDefault="000B324D" w:rsidP="000B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64624" w14:textId="77777777" w:rsidR="000B324D" w:rsidRPr="000B324D" w:rsidRDefault="000B324D" w:rsidP="000B3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0B324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СОСТАВ</w:t>
      </w:r>
    </w:p>
    <w:p w14:paraId="16CDB2FD" w14:textId="3D1B5239" w:rsidR="000B324D" w:rsidRDefault="000B324D" w:rsidP="000B3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0B324D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комиссии по проведению жеребьевки на предоставление земельных участков в собственность бесплатно отдельным категориям граждан</w:t>
      </w:r>
    </w:p>
    <w:p w14:paraId="5C2E20E8" w14:textId="0EBEC584" w:rsidR="00E37BC8" w:rsidRPr="000B324D" w:rsidRDefault="00E37BC8" w:rsidP="000B32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(далее – комиссия)</w:t>
      </w:r>
    </w:p>
    <w:p w14:paraId="6C585A91" w14:textId="77777777" w:rsidR="000B324D" w:rsidRPr="000B324D" w:rsidRDefault="000B324D" w:rsidP="000B32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3"/>
        <w:gridCol w:w="6758"/>
      </w:tblGrid>
      <w:tr w:rsidR="000B324D" w:rsidRPr="000B324D" w14:paraId="7C639DC3" w14:textId="77777777" w:rsidTr="007E126B">
        <w:tc>
          <w:tcPr>
            <w:tcW w:w="1594" w:type="pct"/>
          </w:tcPr>
          <w:p w14:paraId="0C1F94C4" w14:textId="2D75BA73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Круглов А.А.</w:t>
            </w:r>
          </w:p>
        </w:tc>
        <w:tc>
          <w:tcPr>
            <w:tcW w:w="3406" w:type="pct"/>
          </w:tcPr>
          <w:p w14:paraId="329AEC2F" w14:textId="2DEFCEF0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заместитель главы администрации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Лукояновского муниципального округа Нижегородской области, председатель </w:t>
            </w:r>
            <w:r w:rsidR="00E37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омиссии;</w:t>
            </w:r>
          </w:p>
        </w:tc>
      </w:tr>
      <w:tr w:rsidR="000B324D" w:rsidRPr="000B324D" w14:paraId="2476589D" w14:textId="77777777" w:rsidTr="007E126B">
        <w:tc>
          <w:tcPr>
            <w:tcW w:w="1594" w:type="pct"/>
          </w:tcPr>
          <w:p w14:paraId="14A8481D" w14:textId="3277EA40" w:rsidR="000B324D" w:rsidRPr="000B324D" w:rsidRDefault="00014EC5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Пардонов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</w:t>
            </w:r>
          </w:p>
          <w:p w14:paraId="16E34732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82F07A8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F457E3E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6" w:type="pct"/>
          </w:tcPr>
          <w:p w14:paraId="1808CB92" w14:textId="05B09170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начальник отдела по управлению муниципальным имуществом и земельными ресурсами администрации Лукояновского муниципального округа Нижегородской области, заместитель председателя </w:t>
            </w:r>
            <w:r w:rsidR="00E37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омиссии;</w:t>
            </w:r>
          </w:p>
        </w:tc>
      </w:tr>
      <w:tr w:rsidR="000B324D" w:rsidRPr="000B324D" w14:paraId="2957970F" w14:textId="77777777" w:rsidTr="007E126B">
        <w:tc>
          <w:tcPr>
            <w:tcW w:w="1594" w:type="pct"/>
          </w:tcPr>
          <w:p w14:paraId="6B3237D4" w14:textId="0B3C70D9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Венская О.С.</w:t>
            </w:r>
          </w:p>
          <w:p w14:paraId="0094B415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3CD4B0A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5C4AE6D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6" w:type="pct"/>
          </w:tcPr>
          <w:p w14:paraId="75647133" w14:textId="592787AD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главный специалист отдела по управлению муниципальным имуществом и земельными ресурсами администрации Лукояновского муниципального округа Нижегородской области, секретарь </w:t>
            </w:r>
            <w:r w:rsidR="00E37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омиссии.</w:t>
            </w:r>
          </w:p>
        </w:tc>
      </w:tr>
      <w:tr w:rsidR="000B324D" w:rsidRPr="000B324D" w14:paraId="4105ADF5" w14:textId="77777777" w:rsidTr="007E126B">
        <w:tc>
          <w:tcPr>
            <w:tcW w:w="1594" w:type="pct"/>
          </w:tcPr>
          <w:p w14:paraId="204AD2B9" w14:textId="22607296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Члены </w:t>
            </w:r>
            <w:r w:rsidR="00E37BC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омиссии:</w:t>
            </w:r>
          </w:p>
        </w:tc>
        <w:tc>
          <w:tcPr>
            <w:tcW w:w="3406" w:type="pct"/>
          </w:tcPr>
          <w:p w14:paraId="7182C67D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324D" w:rsidRPr="000B324D" w14:paraId="5DC3C951" w14:textId="77777777" w:rsidTr="007E126B">
        <w:tc>
          <w:tcPr>
            <w:tcW w:w="1594" w:type="pct"/>
          </w:tcPr>
          <w:p w14:paraId="11EF7649" w14:textId="4BB29A61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Чернов С.В.</w:t>
            </w:r>
          </w:p>
        </w:tc>
        <w:tc>
          <w:tcPr>
            <w:tcW w:w="3406" w:type="pct"/>
          </w:tcPr>
          <w:p w14:paraId="2A997FAD" w14:textId="3C78B2A1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</w:t>
            </w:r>
            <w:r w:rsidRPr="000B324D">
              <w:rPr>
                <w:rFonts w:ascii="Times New Roman" w:eastAsia="Times New Roman" w:hAnsi="Times New Roman" w:cs="Times New Roman"/>
                <w:color w:val="212121"/>
                <w:sz w:val="26"/>
                <w:szCs w:val="26"/>
                <w:lang w:eastAsia="ru-RU"/>
              </w:rPr>
              <w:t xml:space="preserve">начальник сектора территориального планирования и разрешительной документации, управления архитектуры и строительства </w:t>
            </w:r>
            <w:r w:rsidRPr="000B324D">
              <w:rPr>
                <w:rFonts w:ascii="Times New Roman" w:hAnsi="Times New Roman" w:cs="Times New Roman"/>
                <w:sz w:val="26"/>
                <w:szCs w:val="26"/>
              </w:rPr>
              <w:t>администрации Лукояновского муниципального округа Нижегородской области;</w:t>
            </w:r>
          </w:p>
        </w:tc>
      </w:tr>
      <w:tr w:rsidR="000B324D" w:rsidRPr="000B324D" w14:paraId="04DAF472" w14:textId="77777777" w:rsidTr="007E126B">
        <w:tc>
          <w:tcPr>
            <w:tcW w:w="1594" w:type="pct"/>
          </w:tcPr>
          <w:p w14:paraId="3B0F0E7B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Макарова Г.Н.</w:t>
            </w:r>
          </w:p>
        </w:tc>
        <w:tc>
          <w:tcPr>
            <w:tcW w:w="3406" w:type="pct"/>
          </w:tcPr>
          <w:p w14:paraId="4BAB474B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начальник отдела юридической и кадровой работы администрации Лукояновского муниципального округа Нижегородской области;</w:t>
            </w:r>
          </w:p>
        </w:tc>
      </w:tr>
      <w:tr w:rsidR="000B324D" w:rsidRPr="000B324D" w14:paraId="773F97B4" w14:textId="77777777" w:rsidTr="007E126B">
        <w:tc>
          <w:tcPr>
            <w:tcW w:w="1594" w:type="pct"/>
          </w:tcPr>
          <w:p w14:paraId="5EE077FA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Пардонова</w:t>
            </w:r>
            <w:proofErr w:type="spellEnd"/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И.Н.</w:t>
            </w:r>
          </w:p>
        </w:tc>
        <w:tc>
          <w:tcPr>
            <w:tcW w:w="3406" w:type="pct"/>
          </w:tcPr>
          <w:p w14:paraId="6467A55C" w14:textId="77777777" w:rsidR="000B324D" w:rsidRPr="000B324D" w:rsidRDefault="000B324D" w:rsidP="000B32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324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консультант отдела по управлению муниципальным имуществом и земельными ресурсами администрации Лукояновского муниципального округа Нижегородской области.</w:t>
            </w:r>
          </w:p>
        </w:tc>
      </w:tr>
    </w:tbl>
    <w:p w14:paraId="5DABDA10" w14:textId="77777777" w:rsidR="000B324D" w:rsidRPr="000B324D" w:rsidRDefault="000B324D" w:rsidP="000B324D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74D51" w14:textId="77777777" w:rsidR="000B324D" w:rsidRDefault="000B324D"/>
    <w:sectPr w:rsidR="000B324D" w:rsidSect="000341E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E1C33"/>
    <w:multiLevelType w:val="multilevel"/>
    <w:tmpl w:val="78C463A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21212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21212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21212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21212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212121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21212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212121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212121"/>
      </w:rPr>
    </w:lvl>
  </w:abstractNum>
  <w:abstractNum w:abstractNumId="1" w15:restartNumberingAfterBreak="0">
    <w:nsid w:val="77ED1724"/>
    <w:multiLevelType w:val="multilevel"/>
    <w:tmpl w:val="70083EEA"/>
    <w:lvl w:ilvl="0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5A3"/>
    <w:rsid w:val="00014EC5"/>
    <w:rsid w:val="000B324D"/>
    <w:rsid w:val="002A37D7"/>
    <w:rsid w:val="002A3860"/>
    <w:rsid w:val="002F776F"/>
    <w:rsid w:val="00350A3A"/>
    <w:rsid w:val="003D05A8"/>
    <w:rsid w:val="0040565B"/>
    <w:rsid w:val="00566557"/>
    <w:rsid w:val="006467CD"/>
    <w:rsid w:val="006C5519"/>
    <w:rsid w:val="007E3F46"/>
    <w:rsid w:val="00847CBF"/>
    <w:rsid w:val="00885390"/>
    <w:rsid w:val="008E52BE"/>
    <w:rsid w:val="008F0A9D"/>
    <w:rsid w:val="00994B3A"/>
    <w:rsid w:val="009D4EB6"/>
    <w:rsid w:val="009E25A3"/>
    <w:rsid w:val="00A6316F"/>
    <w:rsid w:val="00BD4082"/>
    <w:rsid w:val="00DC1DCA"/>
    <w:rsid w:val="00E25288"/>
    <w:rsid w:val="00E37BC8"/>
    <w:rsid w:val="00F30E44"/>
    <w:rsid w:val="00F8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C5B"/>
  <w15:chartTrackingRefBased/>
  <w15:docId w15:val="{7C1B59D3-DBA2-4836-AF8A-923F24E5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6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3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Admin</cp:lastModifiedBy>
  <cp:revision>3</cp:revision>
  <cp:lastPrinted>2026-04-03T08:29:00Z</cp:lastPrinted>
  <dcterms:created xsi:type="dcterms:W3CDTF">2026-04-03T08:38:00Z</dcterms:created>
  <dcterms:modified xsi:type="dcterms:W3CDTF">2026-04-07T07:07:00Z</dcterms:modified>
</cp:coreProperties>
</file>